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Ecologia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di interventi manutentivi del verde pubblico; della gestione del Servizio di nettezza urbana o dell'appalto del servizio; delle convenzioni con i consorzi obbligatori per la raccolta differenziata; delle procedure di bonifica e rilascio della relativa autorizzazione; dell'inquinamenti dell'aria e dell'acqua; della disinfestazione.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acustico: Autorizzazione in deroga per i cantieri edili - stradali - industriali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acustico: Autorizzazione in deroga per manifestazioni temporanee rumorose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Isole ecologiche: controllo servizio di raccolta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Bonifica e ripristino di aree contaminate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Dati e statistiche sullo stato dell'ambiente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Conferimento rifuti differenziati presso i centri di raccolta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Richieste verifiche distanze cassonetti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Verifiche superfici immobili soggetti a tariffa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